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sz w:val="24"/>
          <w:szCs w:val="24"/>
          <w:b/>
        </w:rPr>
        <w:t xml:space="preserve">Termo de Referência</w:t>
      </w:r>
    </w:p>
    <w:tbl>
      <w:tblPr>
        <w:tblStyle w:val="lista"/>
      </w:tblPr>
      <w:tr>
        <w:tc>
          <w:tcPr>
            <w:tcW w:w="700" w:type="dxa"/>
          </w:tcPr>
          <w:p>
            <w:pPr>
              <w:jc w:val="center"/>
            </w:pPr>
            <w:r>
              <w:rPr>
                <w:sz w:val="16"/>
                <w:szCs w:val="16"/>
                <w:b/>
              </w:rPr>
              <w:t xml:space="preserve">N° Item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sz w:val="16"/>
                <w:szCs w:val="16"/>
                <w:b/>
              </w:rPr>
              <w:t xml:space="preserve">Cód.</w:t>
            </w:r>
          </w:p>
        </w:tc>
        <w:tc>
          <w:tcPr>
            <w:tcW w:w="4000" w:type="dxa"/>
          </w:tcPr>
          <w:p>
            <w:pPr>
              <w:jc w:val="center"/>
            </w:pPr>
            <w:r>
              <w:rPr>
                <w:sz w:val="16"/>
                <w:szCs w:val="16"/>
                <w:b/>
              </w:rPr>
              <w:t xml:space="preserve">Descrição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sz w:val="16"/>
                <w:szCs w:val="16"/>
                <w:b/>
              </w:rPr>
              <w:t xml:space="preserve">Und.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sz w:val="16"/>
                <w:szCs w:val="16"/>
                <w:b/>
              </w:rPr>
              <w:t xml:space="preserve">Qtd.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sz w:val="16"/>
                <w:szCs w:val="16"/>
                <w:b/>
              </w:rPr>
              <w:t xml:space="preserve">Vlr. Unit.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sz w:val="16"/>
                <w:szCs w:val="16"/>
                <w:b/>
              </w:rPr>
              <w:t xml:space="preserve">Vlr. Tot.</w:t>
            </w:r>
          </w:p>
        </w:tc>
      </w:tr>
      <w:tr>
        <w:tc>
          <w:tcPr>
            <w:tcW w:w="700" w:type="dxa"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0001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13488</w:t>
            </w:r>
          </w:p>
        </w:tc>
        <w:tc>
          <w:tcPr>
            <w:tcW w:w="4000" w:type="dxa"/>
          </w:tcPr>
          <w:p>
            <w:r>
              <w:rPr>
                <w:sz w:val="16"/>
                <w:szCs w:val="16"/>
              </w:rPr>
              <w:t xml:space="preserve">CONCRETO USINADO BOMBEAVEL, CLASSE DE RESISTENCIA C25, COM BRITA 0 E 1, SLUMP = 130 +/- 20 MM, ( NBR 8953).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M3</w:t>
            </w:r>
          </w:p>
        </w:tc>
        <w:tc>
          <w:tcPr>
            <w:tcW w:w="1000" w:type="dxa"/>
          </w:tcPr>
          <w:p>
            <w:pPr>
              <w:jc w:val="right"/>
            </w:pPr>
            <w:r>
              <w:rPr>
                <w:sz w:val="16"/>
                <w:szCs w:val="16"/>
              </w:rPr>
              <w:t xml:space="preserve">500,0000</w:t>
            </w:r>
          </w:p>
        </w:tc>
        <w:tc>
          <w:tcPr>
            <w:tcW w:w="1500" w:type="dxa"/>
          </w:tcPr>
          <w:p>
            <w:pPr>
              <w:jc w:val="right"/>
            </w:pPr>
            <w:r>
              <w:rPr>
                <w:sz w:val="16"/>
                <w:szCs w:val="16"/>
              </w:rPr>
              <w:t xml:space="preserve">719,5633</w:t>
            </w:r>
          </w:p>
        </w:tc>
        <w:tc>
          <w:tcPr>
            <w:tcW w:w="1500" w:type="dxa"/>
          </w:tcPr>
          <w:p>
            <w:pPr>
              <w:jc w:val="right"/>
            </w:pPr>
            <w:r>
              <w:rPr>
                <w:sz w:val="16"/>
                <w:szCs w:val="16"/>
              </w:rPr>
              <w:t xml:space="preserve">359.781,65</w:t>
            </w:r>
          </w:p>
        </w:tc>
      </w:tr>
      <w:tr>
        <w:tc>
          <w:tcPr>
            <w:tcW w:w="700" w:type="dxa"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0002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13489</w:t>
            </w:r>
          </w:p>
        </w:tc>
        <w:tc>
          <w:tcPr>
            <w:tcW w:w="4000" w:type="dxa"/>
          </w:tcPr>
          <w:p>
            <w:r>
              <w:rPr>
                <w:sz w:val="16"/>
                <w:szCs w:val="16"/>
              </w:rPr>
              <w:t xml:space="preserve">CONCRETO USINADO, CLASSE DE RESISTENCIA C25, COM BRITA 0 E 1, SLUMP = 130 +/- 20 MM, ( NBR 8953).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M3</w:t>
            </w:r>
          </w:p>
        </w:tc>
        <w:tc>
          <w:tcPr>
            <w:tcW w:w="1000" w:type="dxa"/>
          </w:tcPr>
          <w:p>
            <w:pPr>
              <w:jc w:val="right"/>
            </w:pPr>
            <w:r>
              <w:rPr>
                <w:sz w:val="16"/>
                <w:szCs w:val="16"/>
              </w:rPr>
              <w:t xml:space="preserve">500,0000</w:t>
            </w:r>
          </w:p>
        </w:tc>
        <w:tc>
          <w:tcPr>
            <w:tcW w:w="1500" w:type="dxa"/>
          </w:tcPr>
          <w:p>
            <w:pPr>
              <w:jc w:val="right"/>
            </w:pPr>
            <w:r>
              <w:rPr>
                <w:sz w:val="16"/>
                <w:szCs w:val="16"/>
              </w:rPr>
              <w:t xml:space="preserve">637,5467</w:t>
            </w:r>
          </w:p>
        </w:tc>
        <w:tc>
          <w:tcPr>
            <w:tcW w:w="1500" w:type="dxa"/>
          </w:tcPr>
          <w:p>
            <w:pPr>
              <w:jc w:val="right"/>
            </w:pPr>
            <w:r>
              <w:rPr>
                <w:sz w:val="16"/>
                <w:szCs w:val="16"/>
              </w:rPr>
              <w:t xml:space="preserve">318.773,35</w:t>
            </w:r>
          </w:p>
        </w:tc>
      </w:tr>
    </w:tbl>
    <w:p>
      <w:pPr>
        <w:jc w:val="right"/>
      </w:pPr>
      <w:r>
        <w:rPr>
          <w:b/>
        </w:rPr>
        <w:t xml:space="preserve">Total Geral ==&gt; 678.555,00</w:t>
      </w:r>
    </w:p>
    <w:sectPr>
      <w:headerReference w:type="default" r:id="rId7"/>
      <w:footerReference w:type="default" r:id="rId8"/>
      <w:pgSz w:w="11906" w:h="16838" w:orient="portait"/>
      <w:pgMar w:top="900" w:right="900" w:bottom="90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r>
      <w:tc>
        <w:tcPr>
          <w:tcW w:w="10300" w:type="dxa"/>
        </w:tcPr>
        <w:p>
          <w:r>
            <w:rPr>
              <w:sz w:val="16"/>
              <w:szCs w:val="16"/>
            </w:rPr>
            <w:t xml:space="preserve">29/09/2022 15:56:39</w:t>
          </w:r>
        </w:p>
      </w:tc>
    </w:tr>
    <w:tr>
      <w:tc>
        <w:tcPr>
          <w:tcW w:w="10300" w:type="dxa"/>
        </w:tcPr>
        <w:p>
          <w:r>
            <w:rPr>
              <w:sz w:val="16"/>
              <w:szCs w:val="16"/>
            </w:rPr>
            <w:t xml:space="preserve">Impresso por : GLEYSON DOS REIS SOARES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r>
      <w:tc>
        <w:tcPr>
          <w:tcW w:w="1700" w:type="dxa"/>
          <w:vMerge w:val="restart"/>
        </w:tcPr>
        <w:p>
          <w:pPr>
            <w:jc w:val="right"/>
          </w:pPr>
          <w:r>
            <w:pict>
              <v:shape type="#_x0000_t75" style="width:100px;height:100px">
                <v:imagedata r:id="rId1" o:title=""/>
              </v:shape>
            </w:pict>
          </w:r>
        </w:p>
      </w:tc>
      <w:tc>
        <w:tcPr>
          <w:tcW w:w="6700" w:type="dxa"/>
        </w:tcPr>
        <w:p>
          <w:r>
            <w:rPr>
              <w:sz w:val="18"/>
              <w:szCs w:val="18"/>
              <w:b/>
            </w:rPr>
            <w:t xml:space="preserve">PREFEITURA MUNICIPAL DE ORATÓRIOS</w:t>
          </w:r>
        </w:p>
      </w:tc>
      <w:tc>
        <w:tcPr>
          <w:tcW w:w="1900" w:type="dxa"/>
        </w:tcPr>
        <w:p>
          <w:pPr>
            <w:jc w:val="right"/>
          </w:pPr>
          <w:r>
            <w:t xml:space="preserve">Exercício: 2022</w:t>
          </w:r>
        </w:p>
      </w:tc>
    </w:tr>
    <w:tr>
      <w:tc>
        <w:tcPr>
          <w:tcW w:w="1700" w:type="dxa"/>
          <w:vMerge w:val="fusion"/>
        </w:tcPr>
        <w:p/>
      </w:tc>
      <w:tc>
        <w:tcPr>
          <w:tcW w:w="6700" w:type="dxa"/>
        </w:tcPr>
        <w:p>
          <w:r>
            <w:t xml:space="preserve">CNPJ: 01.616.836/0001-88</w:t>
          </w:r>
        </w:p>
      </w:tc>
      <w:tc>
        <w:tcPr>
          <w:tcW w:w="1900" w:type="dxa"/>
        </w:tcPr>
        <w:p>
          <w:pPr>
            <w:jc w:val="right"/>
          </w:pPr>
          <w:r>
            <w:t xml:space="preserve">Página 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>
            <w:t xml:space="preserve"> de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  <w:tr>
      <w:tc>
        <w:tcPr>
          <w:tcW w:w="1700" w:type="dxa"/>
          <w:vMerge w:val="fusion"/>
        </w:tcPr>
        <w:p/>
      </w:tc>
      <w:tc>
        <w:tcPr>
          <w:tcW w:w="6700" w:type="dxa"/>
        </w:tcPr>
        <w:p>
          <w:r>
            <w:t xml:space="preserve">Endereço: RUA TABAJARA, 297,  CENTRO, ORATÓRIOS - MG</w:t>
          </w:r>
        </w:p>
      </w:tc>
    </w:tr>
    <w:tr>
      <w:tc>
        <w:tcPr>
          <w:tcW w:w="1700" w:type="dxa"/>
          <w:vMerge w:val="fusion"/>
        </w:tcPr>
        <w:p/>
      </w:tc>
      <w:tc>
        <w:tcPr>
          <w:tcW w:w="6700" w:type="dxa"/>
        </w:tcPr>
        <w:p>
          <w:r>
            <w:t xml:space="preserve">Telefone: (31) 3876-9101    E-mail: pmo@pontenet.com.br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table" w:customStyle="1" w:styleId="lista">
    <w:name w:val="lista"/>
    <w:uiPriority w:val="99"/>
    <w:tblPr>
      <w:tblCellMar>
        <w:top w:w="100" w:type="dxa"/>
        <w:left w:w="0" w:type="dxa"/>
        <w:right w:w="50" w:type="dxa"/>
        <w:bottom w:w="0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  <w:tblStylePr w:type="firstRow">
      <w:tcPr>
        <w:tcBorders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header" Target="header1.xml"/>
  <Relationship Id="rId8" Type="http://schemas.openxmlformats.org/officeDocument/2006/relationships/footer" Target="footer1.xml"/>
</Relationships>

</file>

<file path=word/_rels/header1.xml.rels><?xml version="1.0" encoding="UTF-8" standalone="yes"?>
<Relationships xmlns="http://schemas.openxmlformats.org/package/2006/relationships">
  <Relationship Id="rId1" Type="http://schemas.openxmlformats.org/officeDocument/2006/relationships/image" Target="media/header1_image1.jpg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2022-09-29T15:56:39-03:00</dcterms:created>
  <dcterms:modified xsi:type="dcterms:W3CDTF">2022-09-29T15:56:39-03:00</dcterms:modified>
  <dc:title/>
  <dc:description/>
  <dc:subject/>
  <cp:keywords/>
  <cp:category/>
</cp:coreProperties>
</file>